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0ED" w:rsidRDefault="002170ED" w:rsidP="002170ED">
      <w:pPr>
        <w:rPr>
          <w:rFonts w:ascii="TisaOT" w:hAnsi="TisaOT" w:cs="TisaOT"/>
          <w:b/>
          <w:sz w:val="32"/>
          <w:u w:val="single"/>
        </w:rPr>
      </w:pPr>
    </w:p>
    <w:p w:rsidR="002170ED" w:rsidRPr="00620D2F" w:rsidRDefault="002170ED" w:rsidP="00620D2F">
      <w:pPr>
        <w:pStyle w:val="Heading2"/>
        <w:spacing w:before="0"/>
        <w:rPr>
          <w:color w:val="A6A6A6" w:themeColor="background1" w:themeShade="A6"/>
          <w:sz w:val="20"/>
          <w:szCs w:val="20"/>
        </w:rPr>
      </w:pPr>
      <w:r w:rsidRPr="00620D2F">
        <w:rPr>
          <w:color w:val="A6A6A6" w:themeColor="background1" w:themeShade="A6"/>
          <w:sz w:val="20"/>
          <w:szCs w:val="20"/>
        </w:rPr>
        <w:t>ASSETS Internship Program</w:t>
      </w:r>
    </w:p>
    <w:p w:rsidR="002170ED" w:rsidRDefault="002170ED" w:rsidP="002170ED">
      <w:pPr>
        <w:rPr>
          <w:rFonts w:ascii="TisaOT" w:hAnsi="TisaOT" w:cs="TisaOT"/>
          <w:b/>
        </w:rPr>
      </w:pPr>
    </w:p>
    <w:p w:rsidR="002170ED" w:rsidRPr="009B04EB" w:rsidRDefault="008905CC" w:rsidP="00165AAC">
      <w:pPr>
        <w:pStyle w:val="Heading2"/>
      </w:pPr>
      <w:r>
        <w:t>Market Research</w:t>
      </w:r>
      <w:r w:rsidR="002170ED" w:rsidRPr="009B04EB">
        <w:t xml:space="preserve"> Intern</w:t>
      </w:r>
    </w:p>
    <w:p w:rsidR="00463CB9" w:rsidRPr="002170ED" w:rsidRDefault="00463CB9" w:rsidP="00463CB9">
      <w:pPr>
        <w:tabs>
          <w:tab w:val="left" w:pos="1440"/>
        </w:tabs>
        <w:rPr>
          <w:rFonts w:ascii="TisaOT" w:hAnsi="TisaOT" w:cs="TisaOT"/>
          <w:sz w:val="20"/>
          <w:szCs w:val="20"/>
        </w:rPr>
      </w:pPr>
      <w:r>
        <w:rPr>
          <w:rFonts w:ascii="TisaOT" w:hAnsi="TisaOT" w:cs="TisaOT"/>
          <w:sz w:val="20"/>
          <w:szCs w:val="20"/>
        </w:rPr>
        <w:t xml:space="preserve">Commitment: </w:t>
      </w:r>
      <w:r>
        <w:rPr>
          <w:rFonts w:ascii="TisaOT" w:hAnsi="TisaOT" w:cs="TisaOT"/>
          <w:sz w:val="20"/>
          <w:szCs w:val="20"/>
        </w:rPr>
        <w:tab/>
      </w:r>
      <w:r>
        <w:rPr>
          <w:rFonts w:ascii="TisaOT" w:hAnsi="TisaOT" w:cs="TisaOT"/>
          <w:sz w:val="20"/>
          <w:szCs w:val="20"/>
        </w:rPr>
        <w:t>32</w:t>
      </w:r>
      <w:r w:rsidRPr="002170ED">
        <w:rPr>
          <w:rFonts w:ascii="TisaOT" w:hAnsi="TisaOT" w:cs="TisaOT"/>
          <w:sz w:val="20"/>
          <w:szCs w:val="20"/>
        </w:rPr>
        <w:t xml:space="preserve"> hours</w:t>
      </w:r>
      <w:r>
        <w:rPr>
          <w:rFonts w:ascii="TisaOT" w:hAnsi="TisaOT" w:cs="TisaOT"/>
          <w:sz w:val="20"/>
          <w:szCs w:val="20"/>
        </w:rPr>
        <w:t xml:space="preserve"> per </w:t>
      </w:r>
      <w:r w:rsidRPr="002170ED">
        <w:rPr>
          <w:rFonts w:ascii="TisaOT" w:hAnsi="TisaOT" w:cs="TisaOT"/>
          <w:sz w:val="20"/>
          <w:szCs w:val="20"/>
        </w:rPr>
        <w:t>week</w:t>
      </w:r>
    </w:p>
    <w:p w:rsidR="00463CB9" w:rsidRPr="002170ED" w:rsidRDefault="00463CB9" w:rsidP="00463CB9">
      <w:pPr>
        <w:tabs>
          <w:tab w:val="left" w:pos="1440"/>
        </w:tabs>
        <w:rPr>
          <w:rFonts w:ascii="TisaOT" w:hAnsi="TisaOT" w:cs="TisaOT"/>
          <w:sz w:val="20"/>
          <w:szCs w:val="20"/>
        </w:rPr>
      </w:pPr>
      <w:r w:rsidRPr="002170ED">
        <w:rPr>
          <w:rFonts w:ascii="TisaOT" w:hAnsi="TisaOT" w:cs="TisaOT"/>
          <w:sz w:val="20"/>
          <w:szCs w:val="20"/>
        </w:rPr>
        <w:t xml:space="preserve">Dates: </w:t>
      </w:r>
      <w:r>
        <w:rPr>
          <w:rFonts w:ascii="TisaOT" w:hAnsi="TisaOT" w:cs="TisaOT"/>
          <w:sz w:val="20"/>
          <w:szCs w:val="20"/>
        </w:rPr>
        <w:tab/>
      </w:r>
      <w:bookmarkStart w:id="0" w:name="_GoBack"/>
      <w:r>
        <w:rPr>
          <w:rFonts w:ascii="TisaOT" w:hAnsi="TisaOT" w:cs="TisaOT"/>
          <w:sz w:val="20"/>
          <w:szCs w:val="20"/>
        </w:rPr>
        <w:t>TBD</w:t>
      </w:r>
      <w:bookmarkEnd w:id="0"/>
    </w:p>
    <w:p w:rsidR="002170ED" w:rsidRDefault="002170ED" w:rsidP="00463CB9">
      <w:pPr>
        <w:pBdr>
          <w:bottom w:val="single" w:sz="6" w:space="1" w:color="auto"/>
        </w:pBdr>
        <w:tabs>
          <w:tab w:val="left" w:pos="1440"/>
        </w:tabs>
        <w:rPr>
          <w:rFonts w:ascii="TisaOT" w:hAnsi="TisaOT" w:cs="TisaOT"/>
          <w:sz w:val="20"/>
          <w:szCs w:val="20"/>
        </w:rPr>
      </w:pPr>
      <w:r w:rsidRPr="002170ED">
        <w:rPr>
          <w:rFonts w:ascii="TisaOT" w:hAnsi="TisaOT" w:cs="TisaOT"/>
          <w:sz w:val="20"/>
          <w:szCs w:val="20"/>
        </w:rPr>
        <w:t xml:space="preserve">Reports to: </w:t>
      </w:r>
      <w:r w:rsidR="00463CB9">
        <w:rPr>
          <w:rFonts w:ascii="TisaOT" w:hAnsi="TisaOT" w:cs="TisaOT"/>
          <w:sz w:val="20"/>
          <w:szCs w:val="20"/>
        </w:rPr>
        <w:tab/>
      </w:r>
      <w:r w:rsidRPr="002170ED">
        <w:rPr>
          <w:rFonts w:ascii="TisaOT" w:hAnsi="TisaOT" w:cs="TisaOT"/>
          <w:sz w:val="20"/>
          <w:szCs w:val="20"/>
        </w:rPr>
        <w:t xml:space="preserve">Director of </w:t>
      </w:r>
      <w:r w:rsidR="008905CC">
        <w:rPr>
          <w:rFonts w:ascii="TisaOT" w:hAnsi="TisaOT" w:cs="TisaOT"/>
          <w:sz w:val="20"/>
          <w:szCs w:val="20"/>
        </w:rPr>
        <w:t>Programs</w:t>
      </w:r>
    </w:p>
    <w:p w:rsidR="00620D2F" w:rsidRDefault="00620D2F" w:rsidP="002170ED">
      <w:pPr>
        <w:pBdr>
          <w:bottom w:val="single" w:sz="6" w:space="1" w:color="auto"/>
        </w:pBdr>
        <w:rPr>
          <w:rFonts w:ascii="TisaOT" w:hAnsi="TisaOT" w:cs="TisaOT"/>
          <w:sz w:val="20"/>
          <w:szCs w:val="20"/>
        </w:rPr>
      </w:pPr>
    </w:p>
    <w:p w:rsidR="00620D2F" w:rsidRDefault="00620D2F" w:rsidP="002170ED">
      <w:pPr>
        <w:rPr>
          <w:rFonts w:ascii="TisaOT" w:hAnsi="TisaOT" w:cs="TisaOT"/>
          <w:sz w:val="20"/>
          <w:szCs w:val="20"/>
        </w:rPr>
      </w:pPr>
    </w:p>
    <w:p w:rsidR="008905CC" w:rsidRPr="002170ED" w:rsidRDefault="008905CC" w:rsidP="002170ED">
      <w:pPr>
        <w:rPr>
          <w:rFonts w:ascii="TisaOT" w:hAnsi="TisaOT" w:cs="TisaOT"/>
          <w:sz w:val="20"/>
          <w:szCs w:val="20"/>
        </w:rPr>
      </w:pPr>
    </w:p>
    <w:p w:rsidR="002170ED" w:rsidRPr="00165AAC" w:rsidRDefault="002170ED" w:rsidP="00165AAC">
      <w:pPr>
        <w:pStyle w:val="Heading4"/>
        <w:jc w:val="center"/>
      </w:pPr>
      <w:r w:rsidRPr="002170ED">
        <w:t>Primary Projects</w:t>
      </w:r>
    </w:p>
    <w:p w:rsidR="008905CC" w:rsidRDefault="008905CC" w:rsidP="008905CC">
      <w:pPr>
        <w:pStyle w:val="Heading4"/>
      </w:pPr>
      <w:r>
        <w:t>Market Research for Clients</w:t>
      </w:r>
    </w:p>
    <w:p w:rsidR="008905CC" w:rsidRPr="00B95EE2" w:rsidRDefault="008905CC" w:rsidP="008905CC">
      <w:pPr>
        <w:pStyle w:val="ListParagraph"/>
        <w:numPr>
          <w:ilvl w:val="0"/>
          <w:numId w:val="7"/>
        </w:numPr>
        <w:spacing w:after="0" w:line="240" w:lineRule="auto"/>
        <w:rPr>
          <w:rFonts w:cs="TisaOT"/>
          <w:bCs/>
          <w:color w:val="000000"/>
        </w:rPr>
      </w:pPr>
      <w:r>
        <w:rPr>
          <w:rFonts w:cs="TisaOT"/>
          <w:bCs/>
          <w:color w:val="000000"/>
        </w:rPr>
        <w:t xml:space="preserve">Work with ASSETS clients to conduct market research, providing insights on customers, competition, expansion opportunities, etc.  </w:t>
      </w:r>
    </w:p>
    <w:p w:rsidR="008905CC" w:rsidRDefault="008905CC" w:rsidP="008905CC">
      <w:pPr>
        <w:rPr>
          <w:rFonts w:ascii="TisaOT" w:hAnsi="TisaOT" w:cs="TisaOT"/>
          <w:b/>
          <w:bCs/>
          <w:color w:val="000000"/>
        </w:rPr>
      </w:pPr>
    </w:p>
    <w:p w:rsidR="008905CC" w:rsidRPr="004D01A0" w:rsidRDefault="008905CC" w:rsidP="008905CC">
      <w:pPr>
        <w:pStyle w:val="Heading4"/>
      </w:pPr>
      <w:r>
        <w:t>B Corp Analysis</w:t>
      </w:r>
      <w:r w:rsidRPr="004D01A0">
        <w:t xml:space="preserve"> </w:t>
      </w:r>
    </w:p>
    <w:p w:rsidR="008905CC" w:rsidRPr="008905CC" w:rsidRDefault="008905CC" w:rsidP="008905CC">
      <w:pPr>
        <w:numPr>
          <w:ilvl w:val="0"/>
          <w:numId w:val="5"/>
        </w:numPr>
        <w:spacing w:after="160"/>
        <w:rPr>
          <w:rFonts w:ascii="TisaOT" w:hAnsi="TisaOT" w:cs="TisaOT"/>
          <w:color w:val="000000"/>
          <w:sz w:val="22"/>
          <w:szCs w:val="22"/>
        </w:rPr>
      </w:pPr>
      <w:r w:rsidRPr="008905CC">
        <w:rPr>
          <w:rFonts w:ascii="TisaOT" w:hAnsi="TisaOT" w:cs="TisaOT"/>
          <w:color w:val="000000"/>
          <w:sz w:val="22"/>
          <w:szCs w:val="22"/>
        </w:rPr>
        <w:t xml:space="preserve">Become an expert on the B Impact Assessment </w:t>
      </w:r>
    </w:p>
    <w:p w:rsidR="008905CC" w:rsidRPr="008905CC" w:rsidRDefault="008905CC" w:rsidP="008905CC">
      <w:pPr>
        <w:numPr>
          <w:ilvl w:val="0"/>
          <w:numId w:val="5"/>
        </w:numPr>
        <w:spacing w:before="100" w:beforeAutospacing="1" w:after="160"/>
        <w:rPr>
          <w:rFonts w:ascii="TisaOT" w:hAnsi="TisaOT" w:cs="TisaOT"/>
          <w:color w:val="000000"/>
          <w:sz w:val="22"/>
          <w:szCs w:val="22"/>
        </w:rPr>
      </w:pPr>
      <w:r w:rsidRPr="008905CC">
        <w:rPr>
          <w:rFonts w:ascii="TisaOT" w:hAnsi="TisaOT" w:cs="TisaOT"/>
          <w:color w:val="000000"/>
          <w:sz w:val="22"/>
          <w:szCs w:val="22"/>
        </w:rPr>
        <w:t>Analyze assessment results of ASSETS clients and prepare an improvement plan</w:t>
      </w:r>
    </w:p>
    <w:p w:rsidR="008905CC" w:rsidRPr="008905CC" w:rsidRDefault="008905CC" w:rsidP="008905CC">
      <w:pPr>
        <w:numPr>
          <w:ilvl w:val="0"/>
          <w:numId w:val="5"/>
        </w:numPr>
        <w:spacing w:before="100" w:beforeAutospacing="1" w:after="160"/>
        <w:rPr>
          <w:rFonts w:ascii="TisaOT" w:hAnsi="TisaOT" w:cs="TisaOT"/>
          <w:color w:val="000000"/>
          <w:sz w:val="22"/>
          <w:szCs w:val="22"/>
        </w:rPr>
      </w:pPr>
      <w:r w:rsidRPr="008905CC">
        <w:rPr>
          <w:rFonts w:ascii="TisaOT" w:hAnsi="TisaOT" w:cs="TisaOT"/>
          <w:color w:val="000000"/>
          <w:sz w:val="22"/>
          <w:szCs w:val="22"/>
        </w:rPr>
        <w:t>Meet with ASSETS clients to provide an overview of the improvement plan</w:t>
      </w:r>
    </w:p>
    <w:p w:rsidR="008905CC" w:rsidRDefault="008905CC" w:rsidP="008905CC">
      <w:pPr>
        <w:spacing w:before="100" w:beforeAutospacing="1" w:after="100" w:afterAutospacing="1"/>
        <w:ind w:left="720"/>
        <w:rPr>
          <w:rFonts w:ascii="TisaOT" w:hAnsi="TisaOT" w:cs="TisaOT"/>
          <w:color w:val="000000"/>
        </w:rPr>
      </w:pPr>
    </w:p>
    <w:p w:rsidR="008905CC" w:rsidRPr="004D01A0" w:rsidRDefault="008905CC" w:rsidP="008905CC">
      <w:pPr>
        <w:pStyle w:val="Heading4"/>
      </w:pPr>
      <w:r>
        <w:t>Business Mapping Follow-up</w:t>
      </w:r>
    </w:p>
    <w:p w:rsidR="008905CC" w:rsidRPr="008905CC" w:rsidRDefault="008905CC" w:rsidP="008905CC">
      <w:pPr>
        <w:numPr>
          <w:ilvl w:val="0"/>
          <w:numId w:val="6"/>
        </w:numPr>
        <w:rPr>
          <w:rFonts w:ascii="TisaOT" w:hAnsi="TisaOT" w:cs="TisaOT"/>
          <w:color w:val="000000"/>
          <w:sz w:val="16"/>
          <w:szCs w:val="16"/>
        </w:rPr>
      </w:pPr>
      <w:r w:rsidRPr="008905CC">
        <w:rPr>
          <w:rFonts w:ascii="TisaOT" w:hAnsi="TisaOT" w:cs="TisaOT"/>
          <w:color w:val="000000"/>
          <w:sz w:val="22"/>
          <w:szCs w:val="22"/>
        </w:rPr>
        <w:t>Update information from the 2014 Business Mapping project</w:t>
      </w:r>
      <w:r>
        <w:rPr>
          <w:rFonts w:ascii="TisaOT" w:hAnsi="TisaOT" w:cs="TisaOT"/>
          <w:color w:val="000000"/>
        </w:rPr>
        <w:t xml:space="preserve"> </w:t>
      </w:r>
      <w:r w:rsidRPr="008905CC">
        <w:rPr>
          <w:rFonts w:ascii="TisaOT" w:hAnsi="TisaOT" w:cs="TisaOT"/>
          <w:color w:val="000000"/>
          <w:sz w:val="16"/>
          <w:szCs w:val="16"/>
        </w:rPr>
        <w:t>(</w:t>
      </w:r>
      <w:hyperlink r:id="rId7" w:history="1">
        <w:r w:rsidRPr="008905CC">
          <w:rPr>
            <w:rStyle w:val="Hyperlink"/>
            <w:rFonts w:ascii="TisaOT" w:hAnsi="TisaOT" w:cs="TisaOT"/>
            <w:sz w:val="16"/>
            <w:szCs w:val="16"/>
          </w:rPr>
          <w:t>http://www.assetslancaster.org/programs/south-lancaster-city-development/</w:t>
        </w:r>
      </w:hyperlink>
      <w:r w:rsidRPr="008905CC">
        <w:rPr>
          <w:rFonts w:ascii="TisaOT" w:hAnsi="TisaOT" w:cs="TisaOT"/>
          <w:color w:val="000000"/>
          <w:sz w:val="16"/>
          <w:szCs w:val="16"/>
        </w:rPr>
        <w:t>)</w:t>
      </w:r>
    </w:p>
    <w:p w:rsidR="00046837" w:rsidRPr="008929EF" w:rsidRDefault="00046837" w:rsidP="008905CC">
      <w:pPr>
        <w:pStyle w:val="Heading5"/>
        <w:spacing w:after="160"/>
      </w:pPr>
    </w:p>
    <w:sectPr w:rsidR="00046837" w:rsidRPr="008929EF" w:rsidSect="002170ED">
      <w:headerReference w:type="default" r:id="rId8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0ED" w:rsidRDefault="002170ED" w:rsidP="003E645B">
      <w:r>
        <w:separator/>
      </w:r>
    </w:p>
  </w:endnote>
  <w:endnote w:type="continuationSeparator" w:id="0">
    <w:p w:rsidR="002170ED" w:rsidRDefault="002170ED" w:rsidP="003E6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saOT">
    <w:panose1 w:val="02010504030101020102"/>
    <w:charset w:val="00"/>
    <w:family w:val="modern"/>
    <w:notTrueType/>
    <w:pitch w:val="variable"/>
    <w:sig w:usb0="800000EF" w:usb1="4000205B" w:usb2="00000008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right Sans Bold">
    <w:panose1 w:val="00000500000000000000"/>
    <w:charset w:val="00"/>
    <w:family w:val="modern"/>
    <w:notTrueType/>
    <w:pitch w:val="variable"/>
    <w:sig w:usb0="0000008F" w:usb1="00000001" w:usb2="00000000" w:usb3="00000000" w:csb0="0000000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0ED" w:rsidRDefault="002170ED" w:rsidP="003E645B">
      <w:r>
        <w:separator/>
      </w:r>
    </w:p>
  </w:footnote>
  <w:footnote w:type="continuationSeparator" w:id="0">
    <w:p w:rsidR="002170ED" w:rsidRDefault="002170ED" w:rsidP="003E6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1A0" w:rsidRDefault="002170E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A42E386" wp14:editId="131F4CCC">
          <wp:simplePos x="0" y="0"/>
          <wp:positionH relativeFrom="margin">
            <wp:posOffset>4960620</wp:posOffset>
          </wp:positionH>
          <wp:positionV relativeFrom="paragraph">
            <wp:posOffset>114300</wp:posOffset>
          </wp:positionV>
          <wp:extent cx="967740" cy="593725"/>
          <wp:effectExtent l="0" t="0" r="381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SETS- Logo 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740" cy="593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A0822"/>
    <w:multiLevelType w:val="multilevel"/>
    <w:tmpl w:val="80E43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0E11E4"/>
    <w:multiLevelType w:val="hybridMultilevel"/>
    <w:tmpl w:val="381AA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23B09"/>
    <w:multiLevelType w:val="hybridMultilevel"/>
    <w:tmpl w:val="0948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33634"/>
    <w:multiLevelType w:val="hybridMultilevel"/>
    <w:tmpl w:val="64941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2080A"/>
    <w:multiLevelType w:val="hybridMultilevel"/>
    <w:tmpl w:val="15DE3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368C8"/>
    <w:multiLevelType w:val="multilevel"/>
    <w:tmpl w:val="0166F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9974A8"/>
    <w:multiLevelType w:val="hybridMultilevel"/>
    <w:tmpl w:val="56242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ED"/>
    <w:rsid w:val="00046837"/>
    <w:rsid w:val="00165AAC"/>
    <w:rsid w:val="002170ED"/>
    <w:rsid w:val="003E645B"/>
    <w:rsid w:val="00404B39"/>
    <w:rsid w:val="00463CB9"/>
    <w:rsid w:val="00500617"/>
    <w:rsid w:val="00620D2F"/>
    <w:rsid w:val="00642358"/>
    <w:rsid w:val="00830219"/>
    <w:rsid w:val="008905CC"/>
    <w:rsid w:val="008929EF"/>
    <w:rsid w:val="00941DEA"/>
    <w:rsid w:val="00983850"/>
    <w:rsid w:val="00B25E92"/>
    <w:rsid w:val="00C22814"/>
    <w:rsid w:val="00C25EF7"/>
    <w:rsid w:val="00C50A58"/>
    <w:rsid w:val="00D20A98"/>
    <w:rsid w:val="00DF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05F463"/>
  <w15:chartTrackingRefBased/>
  <w15:docId w15:val="{C314D4E6-94CF-44BE-B4AD-5BA7BB1C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saOT" w:eastAsiaTheme="minorHAnsi" w:hAnsi="TisaOT" w:cs="TisaOT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0E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29EF"/>
    <w:pPr>
      <w:spacing w:before="480"/>
      <w:outlineLvl w:val="0"/>
    </w:pPr>
    <w:rPr>
      <w:rFonts w:ascii="Alright Sans Bold" w:hAnsi="Alright Sans Bold"/>
      <w:color w:val="1C86AF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29EF"/>
    <w:pPr>
      <w:spacing w:before="360" w:after="80"/>
      <w:outlineLvl w:val="1"/>
    </w:pPr>
    <w:rPr>
      <w:rFonts w:ascii="Alright Sans Bold" w:hAnsi="Alright Sans Bold"/>
      <w:color w:val="1C86AF"/>
      <w:sz w:val="36"/>
      <w:szCs w:val="36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3E645B"/>
    <w:pPr>
      <w:spacing w:before="360"/>
      <w:outlineLvl w:val="2"/>
    </w:pPr>
    <w:rPr>
      <w:sz w:val="28"/>
      <w:szCs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E645B"/>
    <w:pPr>
      <w:spacing w:before="240" w:after="40"/>
      <w:outlineLvl w:val="3"/>
    </w:pPr>
    <w:rPr>
      <w:sz w:val="24"/>
      <w:szCs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3E645B"/>
    <w:pPr>
      <w:spacing w:before="220" w:after="0"/>
      <w:outlineLvl w:val="4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8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85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929EF"/>
    <w:rPr>
      <w:rFonts w:ascii="Alright Sans Bold" w:hAnsi="Alright Sans Bold"/>
      <w:color w:val="1C86AF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8929EF"/>
    <w:rPr>
      <w:rFonts w:ascii="Alright Sans Bold" w:hAnsi="Alright Sans Bold"/>
      <w:color w:val="1C86AF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E645B"/>
    <w:rPr>
      <w:rFonts w:ascii="Alright Sans Bold" w:hAnsi="Alright Sans Bold" w:cs="TisaOT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E645B"/>
    <w:rPr>
      <w:rFonts w:ascii="Alright Sans Bold" w:hAnsi="Alright Sans Bold" w:cs="TisaOT"/>
      <w:sz w:val="24"/>
      <w:szCs w:val="24"/>
    </w:rPr>
  </w:style>
  <w:style w:type="paragraph" w:styleId="NoSpacing">
    <w:name w:val="No Spacing"/>
    <w:uiPriority w:val="1"/>
    <w:qFormat/>
    <w:rsid w:val="00C25EF7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3E645B"/>
    <w:rPr>
      <w:rFonts w:ascii="Alright Sans Bold" w:hAnsi="Alright Sans Bold" w:cs="TisaOT"/>
    </w:rPr>
  </w:style>
  <w:style w:type="paragraph" w:styleId="Header">
    <w:name w:val="header"/>
    <w:basedOn w:val="Normal"/>
    <w:link w:val="HeaderChar"/>
    <w:uiPriority w:val="99"/>
    <w:unhideWhenUsed/>
    <w:rsid w:val="003E64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45B"/>
    <w:rPr>
      <w:rFonts w:ascii="TisaOT" w:hAnsi="TisaOT" w:cs="TisaOT"/>
    </w:rPr>
  </w:style>
  <w:style w:type="paragraph" w:styleId="Footer">
    <w:name w:val="footer"/>
    <w:basedOn w:val="Normal"/>
    <w:link w:val="FooterChar"/>
    <w:uiPriority w:val="99"/>
    <w:unhideWhenUsed/>
    <w:rsid w:val="003E64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45B"/>
    <w:rPr>
      <w:rFonts w:ascii="TisaOT" w:hAnsi="TisaOT" w:cs="TisaOT"/>
    </w:rPr>
  </w:style>
  <w:style w:type="paragraph" w:styleId="Title">
    <w:name w:val="Title"/>
    <w:basedOn w:val="Normal"/>
    <w:next w:val="Normal"/>
    <w:link w:val="TitleChar"/>
    <w:uiPriority w:val="10"/>
    <w:qFormat/>
    <w:rsid w:val="008929EF"/>
    <w:pPr>
      <w:contextualSpacing/>
      <w:jc w:val="center"/>
    </w:pPr>
    <w:rPr>
      <w:rFonts w:ascii="Alright Sans Bold" w:eastAsiaTheme="majorEastAsia" w:hAnsi="Alright Sans Bold" w:cstheme="majorBidi"/>
      <w:color w:val="1C86A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29EF"/>
    <w:rPr>
      <w:rFonts w:ascii="Alright Sans Bold" w:eastAsiaTheme="majorEastAsia" w:hAnsi="Alright Sans Bold" w:cstheme="majorBidi"/>
      <w:color w:val="1C86AF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170ED"/>
    <w:pPr>
      <w:spacing w:after="160" w:line="259" w:lineRule="auto"/>
      <w:ind w:left="720"/>
      <w:contextualSpacing/>
    </w:pPr>
    <w:rPr>
      <w:rFonts w:ascii="TisaOT" w:hAnsi="TisaOT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905C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905C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ssetslancaster.org/programs/south-lancaster-city-developm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s\Documents\Custom%20Office%20Templates\ASSETS%20Blank%20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ASSETS Blank Document</Template>
  <TotalTime>4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Zorrilla</dc:creator>
  <cp:keywords/>
  <dc:description/>
  <cp:lastModifiedBy>Andres Zorrilla</cp:lastModifiedBy>
  <cp:revision>4</cp:revision>
  <cp:lastPrinted>2015-11-16T17:50:00Z</cp:lastPrinted>
  <dcterms:created xsi:type="dcterms:W3CDTF">2017-01-11T16:23:00Z</dcterms:created>
  <dcterms:modified xsi:type="dcterms:W3CDTF">2017-01-11T16:39:00Z</dcterms:modified>
</cp:coreProperties>
</file>